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D7" w:rsidRPr="00AC42D7" w:rsidRDefault="00AC42D7" w:rsidP="00AC42D7">
      <w:pPr>
        <w:shd w:val="clear" w:color="auto" w:fill="FFFFFF"/>
        <w:spacing w:after="270" w:line="312" w:lineRule="atLeast"/>
        <w:textAlignment w:val="baseline"/>
        <w:outlineLvl w:val="0"/>
        <w:rPr>
          <w:rFonts w:ascii="Arial" w:eastAsia="Times New Roman" w:hAnsi="Arial" w:cs="Arial"/>
          <w:caps/>
          <w:color w:val="538E00"/>
          <w:kern w:val="36"/>
          <w:sz w:val="36"/>
          <w:szCs w:val="36"/>
          <w:lang w:eastAsia="ru-RU"/>
        </w:rPr>
      </w:pPr>
      <w:r w:rsidRPr="00AC42D7">
        <w:rPr>
          <w:rFonts w:ascii="Arial" w:eastAsia="Times New Roman" w:hAnsi="Arial" w:cs="Arial"/>
          <w:caps/>
          <w:color w:val="538E00"/>
          <w:kern w:val="36"/>
          <w:sz w:val="36"/>
          <w:szCs w:val="36"/>
          <w:lang w:eastAsia="ru-RU"/>
        </w:rPr>
        <w:t>КАК ВЫБРАТЬ МЕЖКОМНАТНЫЕ ДВЕРИ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drawing>
          <wp:inline distT="0" distB="0" distL="0" distR="0">
            <wp:extent cx="2381250" cy="2381250"/>
            <wp:effectExtent l="19050" t="0" r="0" b="0"/>
            <wp:docPr id="1" name="Рисунок 1" descr="http://strport.ru/sites/default/files/imagecache/250_width/articles/kak_vibrat_mejkomnatnie_dverikak_vibrat_mejkomnatnie_dveri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port.ru/sites/default/files/imagecache/250_width/articles/kak_vibrat_mejkomnatnie_dverikak_vibrat_mejkomnatnie_dverimi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Межкомнатные двери — важная составляющая любого интерьера, способная преобразить помещение. Многие, осуществляя ремонт в квартире, вспоминают о данном компоненте дизайна в последнюю очередь, что не совсем верно. Иметь представление о том, какая дверь вам нужна необходимо задолго до окончания отделочных работ. Ведь выбор подходящего варианта — ответственная задача, требующая учета множества факторов. Итак, как выбрать хорошую межкомнатную дверь, которая станет достойным украшением вашего жилища?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 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 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 </w:t>
      </w:r>
    </w:p>
    <w:p w:rsidR="00AC42D7" w:rsidRPr="00AC42D7" w:rsidRDefault="00AC42D7" w:rsidP="00AC42D7">
      <w:pPr>
        <w:shd w:val="clear" w:color="auto" w:fill="FFFFFF"/>
        <w:spacing w:after="240" w:line="312" w:lineRule="atLeast"/>
        <w:textAlignment w:val="baseline"/>
        <w:outlineLvl w:val="2"/>
        <w:rPr>
          <w:rFonts w:ascii="inherit" w:eastAsia="Times New Roman" w:hAnsi="inherit" w:cs="Arial"/>
          <w:color w:val="B53F05"/>
          <w:sz w:val="36"/>
          <w:szCs w:val="36"/>
          <w:lang w:eastAsia="ru-RU"/>
        </w:rPr>
      </w:pPr>
      <w:r w:rsidRPr="00AC42D7">
        <w:rPr>
          <w:rFonts w:ascii="inherit" w:eastAsia="Times New Roman" w:hAnsi="inherit" w:cs="Arial"/>
          <w:color w:val="B53F05"/>
          <w:sz w:val="36"/>
          <w:szCs w:val="36"/>
          <w:lang w:eastAsia="ru-RU"/>
        </w:rPr>
        <w:t>Содержание</w:t>
      </w:r>
    </w:p>
    <w:p w:rsidR="00AC42D7" w:rsidRPr="00AC42D7" w:rsidRDefault="00AC42D7" w:rsidP="00AC42D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Georgia" w:eastAsia="Times New Roman" w:hAnsi="Georgia" w:cs="Arial"/>
          <w:color w:val="3C3835"/>
          <w:sz w:val="23"/>
          <w:szCs w:val="23"/>
          <w:lang w:eastAsia="ru-RU"/>
        </w:rPr>
      </w:pPr>
      <w:hyperlink r:id="rId6" w:anchor="klassifikaciya_po_sposobu_otktivaniya" w:history="1">
        <w:r w:rsidRPr="00AC42D7">
          <w:rPr>
            <w:rFonts w:ascii="inherit" w:eastAsia="Times New Roman" w:hAnsi="inherit" w:cs="Arial"/>
            <w:color w:val="015799"/>
            <w:sz w:val="23"/>
            <w:u w:val="single"/>
            <w:lang w:eastAsia="ru-RU"/>
          </w:rPr>
          <w:t>Классификация по способу открывания</w:t>
        </w:r>
      </w:hyperlink>
    </w:p>
    <w:p w:rsidR="00AC42D7" w:rsidRPr="00AC42D7" w:rsidRDefault="00AC42D7" w:rsidP="00AC42D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Georgia" w:eastAsia="Times New Roman" w:hAnsi="Georgia" w:cs="Arial"/>
          <w:color w:val="3C3835"/>
          <w:sz w:val="23"/>
          <w:szCs w:val="23"/>
          <w:lang w:eastAsia="ru-RU"/>
        </w:rPr>
      </w:pPr>
      <w:hyperlink r:id="rId7" w:anchor="material_dla_mejkomnatnix_dverey" w:history="1">
        <w:r w:rsidRPr="00AC42D7">
          <w:rPr>
            <w:rFonts w:ascii="inherit" w:eastAsia="Times New Roman" w:hAnsi="inherit" w:cs="Arial"/>
            <w:color w:val="015799"/>
            <w:sz w:val="23"/>
            <w:u w:val="single"/>
            <w:lang w:eastAsia="ru-RU"/>
          </w:rPr>
          <w:t>Материал для межкомнатных дверей</w:t>
        </w:r>
      </w:hyperlink>
    </w:p>
    <w:p w:rsidR="00AC42D7" w:rsidRPr="00AC42D7" w:rsidRDefault="00AC42D7" w:rsidP="00AC42D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Georgia" w:eastAsia="Times New Roman" w:hAnsi="Georgia" w:cs="Arial"/>
          <w:color w:val="3C3835"/>
          <w:sz w:val="23"/>
          <w:szCs w:val="23"/>
          <w:lang w:eastAsia="ru-RU"/>
        </w:rPr>
      </w:pPr>
      <w:hyperlink r:id="rId8" w:anchor="sposobi_dekorativnoy_otdelki" w:history="1">
        <w:r w:rsidRPr="00AC42D7">
          <w:rPr>
            <w:rFonts w:ascii="inherit" w:eastAsia="Times New Roman" w:hAnsi="inherit" w:cs="Arial"/>
            <w:color w:val="015799"/>
            <w:sz w:val="23"/>
            <w:u w:val="single"/>
            <w:lang w:eastAsia="ru-RU"/>
          </w:rPr>
          <w:t>Способы декоративной отделки</w:t>
        </w:r>
      </w:hyperlink>
    </w:p>
    <w:p w:rsidR="00AC42D7" w:rsidRPr="00AC42D7" w:rsidRDefault="00AC42D7" w:rsidP="00AC42D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Georgia" w:eastAsia="Times New Roman" w:hAnsi="Georgia" w:cs="Arial"/>
          <w:color w:val="3C3835"/>
          <w:sz w:val="23"/>
          <w:szCs w:val="23"/>
          <w:lang w:eastAsia="ru-RU"/>
        </w:rPr>
      </w:pPr>
      <w:hyperlink r:id="rId9" w:anchor="kak_vibrat_mejkomnatnie_dveri_video" w:history="1">
        <w:r w:rsidRPr="00AC42D7">
          <w:rPr>
            <w:rFonts w:ascii="inherit" w:eastAsia="Times New Roman" w:hAnsi="inherit" w:cs="Arial"/>
            <w:color w:val="015799"/>
            <w:sz w:val="23"/>
            <w:u w:val="single"/>
            <w:lang w:eastAsia="ru-RU"/>
          </w:rPr>
          <w:t>Как выбрать межкомнатные двери: видео</w:t>
        </w:r>
      </w:hyperlink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 </w:t>
      </w:r>
    </w:p>
    <w:p w:rsidR="00AC42D7" w:rsidRPr="00AC42D7" w:rsidRDefault="00AC42D7" w:rsidP="00AC42D7">
      <w:pPr>
        <w:shd w:val="clear" w:color="auto" w:fill="FFFFFF"/>
        <w:spacing w:after="0" w:line="312" w:lineRule="atLeast"/>
        <w:textAlignment w:val="baseline"/>
        <w:outlineLvl w:val="2"/>
        <w:rPr>
          <w:rFonts w:ascii="inherit" w:eastAsia="Times New Roman" w:hAnsi="inherit" w:cs="Arial"/>
          <w:color w:val="B53F05"/>
          <w:sz w:val="36"/>
          <w:szCs w:val="36"/>
          <w:lang w:eastAsia="ru-RU"/>
        </w:rPr>
      </w:pPr>
      <w:bookmarkStart w:id="0" w:name="klassifikaciya_po_sposobu_otktivaniya"/>
      <w:bookmarkEnd w:id="0"/>
      <w:r w:rsidRPr="00AC42D7">
        <w:rPr>
          <w:rFonts w:ascii="inherit" w:eastAsia="Times New Roman" w:hAnsi="inherit" w:cs="Arial"/>
          <w:color w:val="B53F05"/>
          <w:sz w:val="36"/>
          <w:szCs w:val="36"/>
          <w:lang w:eastAsia="ru-RU"/>
        </w:rPr>
        <w:t>Классификация по способу открывания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К вопросу, какие межкомнатные двери выбрать следует подойти ответственно, ведь только качественное изделие способно одновременно стать надежным изолятором от посторонних звуков и запоминающейся деталью декора. Можно часами листать глянцевые журналы или </w:t>
      </w: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lastRenderedPageBreak/>
        <w:t>просматривать в Сети данные по запросу «межкомнатные двери как выбрать фото», но так и не найти подходящего ответа. А все потому что, положительное разрешение проблемы невозможно без некоторых знаний. Каких? Об этом и пойдет речь.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Один из самых важных моментов — выбор конструкции. По данному критерию двери подразделяются </w:t>
      </w: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на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:</w:t>
      </w:r>
    </w:p>
    <w:p w:rsidR="00AC42D7" w:rsidRPr="00AC42D7" w:rsidRDefault="00AC42D7" w:rsidP="00AC42D7">
      <w:pPr>
        <w:numPr>
          <w:ilvl w:val="0"/>
          <w:numId w:val="2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качающиеся (маятниковые);</w:t>
      </w:r>
    </w:p>
    <w:p w:rsidR="00AC42D7" w:rsidRPr="00AC42D7" w:rsidRDefault="00AC42D7" w:rsidP="00AC42D7">
      <w:pPr>
        <w:numPr>
          <w:ilvl w:val="0"/>
          <w:numId w:val="2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распашные;</w:t>
      </w:r>
    </w:p>
    <w:p w:rsidR="00AC42D7" w:rsidRPr="00AC42D7" w:rsidRDefault="00AC42D7" w:rsidP="00AC42D7">
      <w:pPr>
        <w:numPr>
          <w:ilvl w:val="0"/>
          <w:numId w:val="2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раздвижные (купе);</w:t>
      </w:r>
    </w:p>
    <w:p w:rsidR="00AC42D7" w:rsidRPr="00AC42D7" w:rsidRDefault="00AC42D7" w:rsidP="00AC42D7">
      <w:pPr>
        <w:numPr>
          <w:ilvl w:val="0"/>
          <w:numId w:val="2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складные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(гармошка);</w:t>
      </w:r>
    </w:p>
    <w:p w:rsidR="00AC42D7" w:rsidRPr="00AC42D7" w:rsidRDefault="00AC42D7" w:rsidP="00AC42D7">
      <w:pPr>
        <w:numPr>
          <w:ilvl w:val="0"/>
          <w:numId w:val="2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конюшенные.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 </w:t>
      </w:r>
    </w:p>
    <w:p w:rsidR="00AC42D7" w:rsidRPr="00AC42D7" w:rsidRDefault="00AC42D7" w:rsidP="00AC42D7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Межкомнатные </w:t>
      </w:r>
      <w:hyperlink r:id="rId10" w:history="1">
        <w:r w:rsidRPr="00AC42D7">
          <w:rPr>
            <w:rFonts w:ascii="inherit" w:eastAsia="Times New Roman" w:hAnsi="inherit" w:cs="Arial"/>
            <w:color w:val="015799"/>
            <w:sz w:val="26"/>
            <w:u w:val="single"/>
            <w:lang w:eastAsia="ru-RU"/>
          </w:rPr>
          <w:t>офисные двери</w:t>
        </w:r>
      </w:hyperlink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 играют большую роль в дизайне офиса. Качественный материал, фурнитура для дверей, замки - это главное при выборе двери для офиса. Офисные двери от проверенного производителя никогда не подведут. </w:t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Качающиеся (маятниковые) межкомнатные двери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Открываются в обе стороны и изготавливаются чаще всего из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мазонита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, стекла, пластика или алюминия. В квартирах используются редко, потому что не </w:t>
      </w: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способны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обеспечить надежную герметизацию. Чаще всего встречаются в общественных организациях, на вокзалах, в крупных супермаркетах.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lastRenderedPageBreak/>
        <w:drawing>
          <wp:inline distT="0" distB="0" distL="0" distR="0">
            <wp:extent cx="4762500" cy="3333750"/>
            <wp:effectExtent l="19050" t="0" r="0" b="0"/>
            <wp:docPr id="2" name="Рисунок 2" descr="http://strport.ru/sites/default/files/articles/kak_vibrat_mejkomnatnie_dver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port.ru/sites/default/files/articles/kak_vibrat_mejkomnatnie_dveri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42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Распашные двери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Самая востребованная модель. Они открываются в одну сторону и имеют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однопольные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или двупольные полотна. По варианту установки бывают левые и правые. Если вы открываете от себя дверь вправо, значит, она правая, влево — левая. Этот нюанс необходимо учитывать при покупке ручек и петель.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drawing>
          <wp:inline distT="0" distB="0" distL="0" distR="0">
            <wp:extent cx="4762500" cy="3333750"/>
            <wp:effectExtent l="19050" t="0" r="0" b="0"/>
            <wp:docPr id="3" name="Рисунок 3" descr="http://strport.ru/sites/default/files/articles/kak_vibrat_mejkomnatnie_dveri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port.ru/sites/default/files/articles/kak_vibrat_mejkomnatnie_dveri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lastRenderedPageBreak/>
        <w:t>Распашным дверям необходимо пространство для открывания, поэтому для малогабаритных квартир данный вариант не совсем подходит.</w:t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Раздвижные двери (купе)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Открываются методом сдвигания дверного полотна вдоль или вовнутрь стены по направляющим-рельсам. Эффектно выглядит дверь-купе, открывающаяся внутрь перегородки, но обустроить такую систему возможно лишь на начальном этапе строительства. В противном случае полотно придется устанавливать на внешних направляющих.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Размышляя над вопросом, какие межкомнатные двери лучше выбрать, обратите внимание, что рельсы могут быть сверху, снизу, сверху и снизу. Дверь, установленная на верхней направляющей, выглядит более эстетично, но при сквозняке она может слегка раскачиваться. Самые надежные и долговечные — образцы с двумя рельсами.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drawing>
          <wp:inline distT="0" distB="0" distL="0" distR="0">
            <wp:extent cx="4762500" cy="3333750"/>
            <wp:effectExtent l="19050" t="0" r="0" b="0"/>
            <wp:docPr id="4" name="Рисунок 4" descr="http://strport.ru/sites/default/files/articles/kak_vibrat_mejkomnatnie_dveri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port.ru/sites/default/files/articles/kak_vibrat_mejkomnatnie_dveri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Двери-купе — идеальный вариант для небольших квартир, потому как места для открывания не требуют. Однако имеются и недостатки — щели между дверной коробкой и полотном способствуют проникновению в помещение звуков, запахов и света, что понравится не каждому.</w:t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Складные двери (гармошка)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lastRenderedPageBreak/>
        <w:t>Двери-гармошка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состоят из панелей, которые складываются при открывании. Конструкция включает верхний (иногда и нижний) направляющий рельс, ролик и соединенные петлями панели.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drawing>
          <wp:inline distT="0" distB="0" distL="0" distR="0">
            <wp:extent cx="4762500" cy="3333750"/>
            <wp:effectExtent l="19050" t="0" r="0" b="0"/>
            <wp:docPr id="5" name="Рисунок 5" descr="http://strport.ru/sites/default/files/articles/kak_vibrat_mejkomnatnie_dveri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port.ru/sites/default/files/articles/kak_vibrat_mejkomnatnie_dveri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Благодаря подшипникам, встроенным в ролик, открывание и закрывание происходит мягко и бесшумно. Также в комплектацию входят стопоры, предназначенные для фиксации двери в одном положении.</w:t>
      </w: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br/>
        <w:t>Панели могут быть как глухими, так и застекленными. Складные двери — выгодное решение для небольших квартир, позволяющее сэкономить вожделенные метры. Из минусов стоит отметить слабую тепло- и звукоизоляцию и недолговечность, обусловленную присутствием большого количества подвижных мелких элементов.</w:t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Конюшенные двери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Одна из разновидностей распашных дверей, получившая название по месту первоначального использования. Двери, состоящие из двух половинок (верхней и нижней) со своими замками и петлями использовались раньше в конюшнях, а теперь стали необычайно популярны в квартирах, особенно на Западе.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lastRenderedPageBreak/>
        <w:drawing>
          <wp:inline distT="0" distB="0" distL="0" distR="0">
            <wp:extent cx="4762500" cy="3333750"/>
            <wp:effectExtent l="19050" t="0" r="0" b="0"/>
            <wp:docPr id="6" name="Рисунок 6" descr="http://strport.ru/sites/default/files/articles/kak_vibrat_mejkomnatnie_dveri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rport.ru/sites/default/files/articles/kak_vibrat_mejkomnatnie_dveri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Такие двери оптимальны, если в семье маленькие дети или животные. Нижняя створка преграждает путь, а верхняя может быть открыта для проветривания. Особенно органично конюшенные двери смотрятся на кухне.</w:t>
      </w:r>
    </w:p>
    <w:p w:rsidR="00AC42D7" w:rsidRPr="00AC42D7" w:rsidRDefault="00AC42D7" w:rsidP="00AC42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42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AC42D7" w:rsidRPr="00AC42D7" w:rsidRDefault="00AC42D7" w:rsidP="00AC42D7">
      <w:pPr>
        <w:shd w:val="clear" w:color="auto" w:fill="FFFFFF"/>
        <w:spacing w:after="0" w:line="312" w:lineRule="atLeast"/>
        <w:textAlignment w:val="baseline"/>
        <w:outlineLvl w:val="2"/>
        <w:rPr>
          <w:rFonts w:ascii="inherit" w:eastAsia="Times New Roman" w:hAnsi="inherit" w:cs="Arial"/>
          <w:color w:val="B53F05"/>
          <w:sz w:val="36"/>
          <w:szCs w:val="36"/>
          <w:lang w:eastAsia="ru-RU"/>
        </w:rPr>
      </w:pPr>
      <w:bookmarkStart w:id="1" w:name="material_dla_mejkomnatnix_dverey"/>
      <w:bookmarkEnd w:id="1"/>
      <w:r w:rsidRPr="00AC42D7">
        <w:rPr>
          <w:rFonts w:ascii="inherit" w:eastAsia="Times New Roman" w:hAnsi="inherit" w:cs="Arial"/>
          <w:color w:val="B53F05"/>
          <w:sz w:val="36"/>
          <w:szCs w:val="36"/>
          <w:lang w:eastAsia="ru-RU"/>
        </w:rPr>
        <w:t>Материал для межкомнатных дверей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Следующий этап решения задачи как выбрать качественные межкомнатные двери — подбор подходящего материала. Современный рынок предлагает потребителям немало заманчивых моделей. Как не запутаться в имеющемся ассортименте?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По типу материала межкомнатные двери делятся </w:t>
      </w: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на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:</w:t>
      </w:r>
    </w:p>
    <w:p w:rsidR="00AC42D7" w:rsidRPr="00AC42D7" w:rsidRDefault="00AC42D7" w:rsidP="00AC42D7">
      <w:pPr>
        <w:numPr>
          <w:ilvl w:val="0"/>
          <w:numId w:val="3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деревянные;</w:t>
      </w:r>
    </w:p>
    <w:p w:rsidR="00AC42D7" w:rsidRPr="00AC42D7" w:rsidRDefault="00AC42D7" w:rsidP="00AC42D7">
      <w:pPr>
        <w:numPr>
          <w:ilvl w:val="0"/>
          <w:numId w:val="3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пластиковые;</w:t>
      </w:r>
    </w:p>
    <w:p w:rsidR="00AC42D7" w:rsidRPr="00AC42D7" w:rsidRDefault="00AC42D7" w:rsidP="00AC42D7">
      <w:pPr>
        <w:numPr>
          <w:ilvl w:val="0"/>
          <w:numId w:val="3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мазонитовые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;</w:t>
      </w:r>
    </w:p>
    <w:p w:rsidR="00AC42D7" w:rsidRPr="00AC42D7" w:rsidRDefault="00AC42D7" w:rsidP="00AC42D7">
      <w:pPr>
        <w:numPr>
          <w:ilvl w:val="0"/>
          <w:numId w:val="3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стеклянные;</w:t>
      </w:r>
    </w:p>
    <w:p w:rsidR="00AC42D7" w:rsidRPr="00AC42D7" w:rsidRDefault="00AC42D7" w:rsidP="00AC42D7">
      <w:pPr>
        <w:numPr>
          <w:ilvl w:val="0"/>
          <w:numId w:val="3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алюминиевые.</w:t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Деревянные двери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Дерево — материал, который выбирают истинные поклонники природной красоты и безупречного качества. Изготавливаются деревянные межкомнатные </w:t>
      </w: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двери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как из ценных пород, так и из более дешевых — </w:t>
      </w: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lastRenderedPageBreak/>
        <w:t>хвойных. Окрашивание лаком, тонирующим антисептиком, морилкой подчеркивает натуральный рисунок древесины и защищает от разного рода воздействий.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drawing>
          <wp:inline distT="0" distB="0" distL="0" distR="0">
            <wp:extent cx="4762500" cy="3333750"/>
            <wp:effectExtent l="19050" t="0" r="0" b="0"/>
            <wp:docPr id="7" name="Рисунок 7" descr="http://strport.ru/sites/default/files/articles/kak_vibrat_mejkomnatnie_dveri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port.ru/sites/default/files/articles/kak_vibrat_mejkomnatnie_dveri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Современные образцы зачастую производятся из переклеенного массива (бруски, склеенные под высоким давлением). Примечательно, что брусья подбирают таким образом, чтобы направление волокон было неодинаковым. Это значительно увеличивает устойчивость материала к переменам температурно-влажностного режима.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Основные достоинства деревянных дверей —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экологичность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, прочность, долговечность. Недостаток — непереносимость высокой влажности. При выборе учтите следующее:</w:t>
      </w:r>
    </w:p>
    <w:p w:rsidR="00AC42D7" w:rsidRPr="00AC42D7" w:rsidRDefault="00AC42D7" w:rsidP="00AC42D7">
      <w:pPr>
        <w:numPr>
          <w:ilvl w:val="0"/>
          <w:numId w:val="4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филенчатые двери из переклеенного массива более устойчивы к повышенной влажности;</w:t>
      </w:r>
    </w:p>
    <w:p w:rsidR="00AC42D7" w:rsidRPr="00AC42D7" w:rsidRDefault="00AC42D7" w:rsidP="00AC42D7">
      <w:pPr>
        <w:numPr>
          <w:ilvl w:val="0"/>
          <w:numId w:val="4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перед монтажом дверь должна отстояться в комнате не менее 7 дней;</w:t>
      </w:r>
    </w:p>
    <w:p w:rsidR="00AC42D7" w:rsidRPr="00AC42D7" w:rsidRDefault="00AC42D7" w:rsidP="00AC42D7">
      <w:pPr>
        <w:numPr>
          <w:ilvl w:val="0"/>
          <w:numId w:val="4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приобретайте хорошо просушенные экземпляры у крупных производителей.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Двери из дерева — классика на все времена, которая привнесет в дом ощущение тепла, уюта и стабильности.</w:t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Пластиковые двери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lastRenderedPageBreak/>
        <w:t xml:space="preserve">Раньше из поливинилхлорида (ПВХ) изготавливали двери-купе и складные </w:t>
      </w: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двери-гармошка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. Сегодня же фавориты по популярности — пластиковые раздвижные двери. Тем более</w:t>
      </w: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,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что способов отделки таких дверей не счесть. Кому-то по душе декор с помощью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ламината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, а кому-то больше импонирует шпон.</w:t>
      </w:r>
    </w:p>
    <w:p w:rsidR="00AC42D7" w:rsidRPr="00AC42D7" w:rsidRDefault="00AC42D7" w:rsidP="00AC42D7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drawing>
          <wp:inline distT="0" distB="0" distL="0" distR="0">
            <wp:extent cx="4762500" cy="3333750"/>
            <wp:effectExtent l="19050" t="0" r="0" b="0"/>
            <wp:docPr id="8" name="Рисунок 8" descr="http://strport.ru/sites/default/files/articles/kak_vibrat_mejkomnatnie_dver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rport.ru/sites/default/files/articles/kak_vibrat_mejkomnatnie_dveri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В любом случае разочарованными вы точно не останетесь, т.к. за сравнительно невысокую цену становитесь обладателем изделия с массой плюсов. Пластиковые межкомнатные двери не боятся высокой влажности, просты в уходе и обладают прекрасными показателями тепло- и звукоизоляции.</w:t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proofErr w:type="spellStart"/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Мазонитовые</w:t>
      </w:r>
      <w:proofErr w:type="spellEnd"/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 xml:space="preserve"> межкомнатные двери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Получили свое название благодаря канадской фирме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Masonite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, которая придумала и воплотила в жизнь новую технологию изготовления.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Мазонитовая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дверь представляет собой каркас, обшитый ДВП с декоративной отделкой. В качестве каркасного заполнителя выступают:</w:t>
      </w:r>
    </w:p>
    <w:p w:rsidR="00AC42D7" w:rsidRPr="00AC42D7" w:rsidRDefault="00AC42D7" w:rsidP="00AC42D7">
      <w:pPr>
        <w:numPr>
          <w:ilvl w:val="0"/>
          <w:numId w:val="5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proofErr w:type="spellStart"/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бумажная-гармошка</w:t>
      </w:r>
      <w:proofErr w:type="spellEnd"/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толщиной 0,3 мм и ячейками 5-15 см;</w:t>
      </w:r>
    </w:p>
    <w:p w:rsidR="00AC42D7" w:rsidRPr="00AC42D7" w:rsidRDefault="00AC42D7" w:rsidP="00AC42D7">
      <w:pPr>
        <w:numPr>
          <w:ilvl w:val="0"/>
          <w:numId w:val="5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брусковый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мелкопустотный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хвойный материал;</w:t>
      </w:r>
    </w:p>
    <w:p w:rsidR="00AC42D7" w:rsidRPr="00AC42D7" w:rsidRDefault="00AC42D7" w:rsidP="00AC42D7">
      <w:pPr>
        <w:numPr>
          <w:ilvl w:val="0"/>
          <w:numId w:val="5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сотовый ДВП толщиной 3,5 мм, высотой — 32 мм.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Самые тяжелые двери — с брусковым наполнителем, самые дорогие — с сотовым ДВП.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Для декоративного покрытия используются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ламинат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(пленка PVC), шпон из ценных пород, тонировка, краска, грунт (под покраску).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lastRenderedPageBreak/>
        <w:drawing>
          <wp:inline distT="0" distB="0" distL="0" distR="0">
            <wp:extent cx="4762500" cy="3333750"/>
            <wp:effectExtent l="19050" t="0" r="0" b="0"/>
            <wp:docPr id="9" name="Рисунок 9" descr="http://strport.ru/sites/default/files/articles/kak_vibrat_mejkomnatnie_dveri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rport.ru/sites/default/files/articles/kak_vibrat_mejkomnatnie_dveri0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Бесспорные преимущества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мазонитовых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дверей — приемлемая стоимость, небольшой вес, устойчивость к повышению температуры,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экологичность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, привлекательный внешний вид. Недостатки — низкая износостойкость продукции с бумажным наполнителем.</w:t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Стеклянные двери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Стекло — материал, который в настоящее время применяется для производства дверей все чаще. Связано это не только с оригинальной внешностью, но и прочностью. Да, да, не удивляйтесь. </w:t>
      </w: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Двери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изготавливаемые из стекла, разбить практически невозможно. Стекло может быть трех видов:</w:t>
      </w:r>
    </w:p>
    <w:p w:rsidR="00AC42D7" w:rsidRPr="00AC42D7" w:rsidRDefault="00AC42D7" w:rsidP="00AC42D7">
      <w:pPr>
        <w:numPr>
          <w:ilvl w:val="0"/>
          <w:numId w:val="6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триплекс. Состоит из двойного стеклянного листа и пластика. Подобная структура обеспечивает поверхности идеальную гладкость, что в разы облегчает уход за ней;</w:t>
      </w:r>
    </w:p>
    <w:p w:rsidR="00AC42D7" w:rsidRPr="00AC42D7" w:rsidRDefault="00AC42D7" w:rsidP="00AC42D7">
      <w:pPr>
        <w:numPr>
          <w:ilvl w:val="0"/>
          <w:numId w:val="6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матолюкс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. Матовое стекло, пропускающее свет, но не позволяющее видеть, что происходит за дверью. Тверже традиционного стекла в 5 раз;</w:t>
      </w:r>
    </w:p>
    <w:p w:rsidR="00AC42D7" w:rsidRPr="00AC42D7" w:rsidRDefault="00AC42D7" w:rsidP="00AC42D7">
      <w:pPr>
        <w:numPr>
          <w:ilvl w:val="0"/>
          <w:numId w:val="6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каленое стекло. Прочнее обычного стекла в 10 раз, поэтому если вы в поисках действительно «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неубиваемого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» экземпляра, то лучше и не придумаешь.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Стеклянные двери визуально расширяют пространство, что, конечно, на руку владельцам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хрущевок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. Маленькая комната мгновенно преображается — наполняется светом, воздухом, становится просторнее. Помимо прочего </w:t>
      </w: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lastRenderedPageBreak/>
        <w:t>двери из стекла водостойки и гигиеничны, поэтому их чаще всего устанавливают на кухне или в ванной.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drawing>
          <wp:inline distT="0" distB="0" distL="0" distR="0">
            <wp:extent cx="4762500" cy="3333750"/>
            <wp:effectExtent l="19050" t="0" r="0" b="0"/>
            <wp:docPr id="10" name="Рисунок 10" descr="http://strport.ru/sites/default/files/articles/kak_vibrat_mejkomnatnie_dveri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rport.ru/sites/default/files/articles/kak_vibrat_mejkomnatnie_dveri0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Алюминиевые двери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Изготавливаются из анодированного алюминия, подвергшегося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электрополированию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и </w:t>
      </w: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бесцветной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анодировке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. В результате мы получаем безопасный материал, который не деформируется и сохраняет первоначальные свойства на протяжении длительного времени.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drawing>
          <wp:inline distT="0" distB="0" distL="0" distR="0">
            <wp:extent cx="4762500" cy="3333750"/>
            <wp:effectExtent l="19050" t="0" r="0" b="0"/>
            <wp:docPr id="11" name="Рисунок 11" descr="http://strport.ru/sites/default/files/articles/kak_vibrat_mejkomnatnie_dveri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rport.ru/sites/default/files/articles/kak_vibrat_mejkomnatnie_dveri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lastRenderedPageBreak/>
        <w:t xml:space="preserve">Алюминиевые двери могут быть как сплошными, так и со стеклянными вставками, при желании их можно покрасить. Это наилучший вариант для квартир в стиле </w:t>
      </w:r>
      <w:proofErr w:type="spellStart"/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хай-тек</w:t>
      </w:r>
      <w:proofErr w:type="spellEnd"/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, привносящий в помещение легкие, изящные нотки.</w:t>
      </w:r>
    </w:p>
    <w:p w:rsidR="00AC42D7" w:rsidRPr="00AC42D7" w:rsidRDefault="00AC42D7" w:rsidP="00AC42D7">
      <w:pPr>
        <w:shd w:val="clear" w:color="auto" w:fill="FFFFFF"/>
        <w:spacing w:after="0" w:line="312" w:lineRule="atLeast"/>
        <w:textAlignment w:val="baseline"/>
        <w:outlineLvl w:val="2"/>
        <w:rPr>
          <w:rFonts w:ascii="inherit" w:eastAsia="Times New Roman" w:hAnsi="inherit" w:cs="Arial"/>
          <w:color w:val="B53F05"/>
          <w:sz w:val="36"/>
          <w:szCs w:val="36"/>
          <w:lang w:eastAsia="ru-RU"/>
        </w:rPr>
      </w:pPr>
      <w:bookmarkStart w:id="2" w:name="sposobi_dekorativnoy_otdelki"/>
      <w:bookmarkEnd w:id="2"/>
      <w:r w:rsidRPr="00AC42D7">
        <w:rPr>
          <w:rFonts w:ascii="inherit" w:eastAsia="Times New Roman" w:hAnsi="inherit" w:cs="Arial"/>
          <w:color w:val="B53F05"/>
          <w:sz w:val="36"/>
          <w:szCs w:val="36"/>
          <w:lang w:eastAsia="ru-RU"/>
        </w:rPr>
        <w:t>Способы декоративной отделки</w:t>
      </w:r>
    </w:p>
    <w:p w:rsidR="00AC42D7" w:rsidRPr="00AC42D7" w:rsidRDefault="00AC42D7" w:rsidP="00AC42D7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От способа декорирования зависит конечная стоимость, поэтому, если вы ломаете голову над проблемой как правильно выбрать межкомнатные двери по демократичной стоимости, то отнеситесь к этому пункту внимательно.</w:t>
      </w: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br/>
        <w:t xml:space="preserve">По методу декора двери подразделяются </w:t>
      </w:r>
      <w:proofErr w:type="gram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на</w:t>
      </w:r>
      <w:proofErr w:type="gram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:</w:t>
      </w:r>
    </w:p>
    <w:p w:rsidR="00AC42D7" w:rsidRPr="00AC42D7" w:rsidRDefault="00AC42D7" w:rsidP="00AC42D7">
      <w:pPr>
        <w:numPr>
          <w:ilvl w:val="0"/>
          <w:numId w:val="7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шпонированные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;</w:t>
      </w:r>
    </w:p>
    <w:p w:rsidR="00AC42D7" w:rsidRPr="00AC42D7" w:rsidRDefault="00AC42D7" w:rsidP="00AC42D7">
      <w:pPr>
        <w:numPr>
          <w:ilvl w:val="0"/>
          <w:numId w:val="7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ламинированные;</w:t>
      </w:r>
    </w:p>
    <w:p w:rsidR="00AC42D7" w:rsidRPr="00AC42D7" w:rsidRDefault="00AC42D7" w:rsidP="00AC42D7">
      <w:pPr>
        <w:numPr>
          <w:ilvl w:val="0"/>
          <w:numId w:val="7"/>
        </w:numPr>
        <w:shd w:val="clear" w:color="auto" w:fill="FFFFFF"/>
        <w:spacing w:before="105" w:after="105" w:line="360" w:lineRule="atLeast"/>
        <w:ind w:left="0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окрашенные.</w:t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proofErr w:type="spellStart"/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Шпонированные</w:t>
      </w:r>
      <w:proofErr w:type="spellEnd"/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 xml:space="preserve"> двери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Шпон — декоративное покрытие, которое бывает натуральным, реконструированным или из лиственных быстрорастущих пород. Технология такова: тонкие срезы древесины с помощью горячего прессования и специального клея прикрепляются к дверному полотну. Далее поверхность лакируется, что повышает устойчивость готового продукта к внешним воздействиям.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drawing>
          <wp:inline distT="0" distB="0" distL="0" distR="0">
            <wp:extent cx="4762500" cy="3333750"/>
            <wp:effectExtent l="19050" t="0" r="0" b="0"/>
            <wp:docPr id="12" name="Рисунок 12" descr="http://strport.ru/sites/default/files/articles/kak_vibrat_mejkomnatnie_dveri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rport.ru/sites/default/files/articles/kak_vibrat_mejkomnatnie_dveri1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Ламинированные двери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lastRenderedPageBreak/>
        <w:t>Ламинирование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может быть деревянным,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мазонитовым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, алюминиевым, пластиковым. Что касается способа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ламинирования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, то их два: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ламинат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на бумаге и стекловолокне (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двухромный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ламинатин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).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drawing>
          <wp:inline distT="0" distB="0" distL="0" distR="0">
            <wp:extent cx="4762500" cy="3333750"/>
            <wp:effectExtent l="19050" t="0" r="0" b="0"/>
            <wp:docPr id="13" name="Рисунок 13" descr="http://strport.ru/sites/default/files/articles/kak_vibrat_mejkomnatnie_dveri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port.ru/sites/default/files/articles/kak_vibrat_mejkomnatnie_dveri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Первый — более дешевый, но и качество в этом случае заметно ниже. Бесспорно, покрытие красиво, но быстро истирается и выцветает под воздействием солнечных лучей. Второй — позволяет получить качественный искусственный шпон. Полимерная пленка невосприимчива к абразивам, ультрафиолету, образованию трещин и царапин, легко моется. Стоимость </w:t>
      </w:r>
      <w:proofErr w:type="spellStart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ламинатина</w:t>
      </w:r>
      <w:proofErr w:type="spellEnd"/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 xml:space="preserve"> соответственно выше. </w:t>
      </w:r>
    </w:p>
    <w:p w:rsidR="00AC42D7" w:rsidRPr="00AC42D7" w:rsidRDefault="00AC42D7" w:rsidP="00AC42D7">
      <w:pPr>
        <w:shd w:val="clear" w:color="auto" w:fill="FFFFFF"/>
        <w:spacing w:after="192" w:line="312" w:lineRule="atLeast"/>
        <w:textAlignment w:val="baseline"/>
        <w:outlineLvl w:val="3"/>
        <w:rPr>
          <w:rFonts w:ascii="Georgia" w:eastAsia="Times New Roman" w:hAnsi="Georgia" w:cs="Arial"/>
          <w:color w:val="35B543"/>
          <w:sz w:val="30"/>
          <w:szCs w:val="30"/>
          <w:lang w:eastAsia="ru-RU"/>
        </w:rPr>
      </w:pPr>
      <w:r w:rsidRPr="00AC42D7">
        <w:rPr>
          <w:rFonts w:ascii="Georgia" w:eastAsia="Times New Roman" w:hAnsi="Georgia" w:cs="Arial"/>
          <w:color w:val="35B543"/>
          <w:sz w:val="30"/>
          <w:szCs w:val="30"/>
          <w:lang w:eastAsia="ru-RU"/>
        </w:rPr>
        <w:t>Окрашенные двери</w:t>
      </w:r>
    </w:p>
    <w:p w:rsidR="00AC42D7" w:rsidRPr="00AC42D7" w:rsidRDefault="00AC42D7" w:rsidP="00AC42D7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Межкомнатные двери окрашиваются тонированными антисептиками, которые не только декорируют поверхность «под дерево», но и защищают от воздействия прямых солнечных лучей и поражения грибками.</w:t>
      </w: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br/>
        <w:t>Тонировка не токсична и быстро сохнет.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>
        <w:rPr>
          <w:rFonts w:ascii="Georgia" w:eastAsia="Times New Roman" w:hAnsi="Georgia" w:cs="Arial"/>
          <w:noProof/>
          <w:color w:val="3C3835"/>
          <w:sz w:val="26"/>
          <w:szCs w:val="26"/>
          <w:lang w:eastAsia="ru-RU"/>
        </w:rPr>
        <w:lastRenderedPageBreak/>
        <w:drawing>
          <wp:inline distT="0" distB="0" distL="0" distR="0">
            <wp:extent cx="4762500" cy="3333750"/>
            <wp:effectExtent l="19050" t="0" r="0" b="0"/>
            <wp:docPr id="14" name="Рисунок 14" descr="http://strport.ru/sites/default/files/articles/kak_vibrat_mejkomnatnie_dver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rport.ru/sites/default/files/articles/kak_vibrat_mejkomnatnie_dveri1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Также для окрашивания допускается использовать морилку, алкидные, масляные краски, красящие растворы на водяной основе.</w:t>
      </w:r>
    </w:p>
    <w:p w:rsidR="00AC42D7" w:rsidRPr="00AC42D7" w:rsidRDefault="00AC42D7" w:rsidP="00AC42D7">
      <w:pPr>
        <w:shd w:val="clear" w:color="auto" w:fill="FFFFFF"/>
        <w:spacing w:after="300" w:line="360" w:lineRule="atLeast"/>
        <w:jc w:val="both"/>
        <w:textAlignment w:val="baseline"/>
        <w:rPr>
          <w:rFonts w:ascii="Georgia" w:eastAsia="Times New Roman" w:hAnsi="Georgia" w:cs="Arial"/>
          <w:color w:val="3C3835"/>
          <w:sz w:val="26"/>
          <w:szCs w:val="26"/>
          <w:lang w:eastAsia="ru-RU"/>
        </w:rPr>
      </w:pPr>
      <w:r w:rsidRPr="00AC42D7">
        <w:rPr>
          <w:rFonts w:ascii="Georgia" w:eastAsia="Times New Roman" w:hAnsi="Georgia" w:cs="Arial"/>
          <w:color w:val="3C3835"/>
          <w:sz w:val="26"/>
          <w:szCs w:val="26"/>
          <w:lang w:eastAsia="ru-RU"/>
        </w:rPr>
        <w:t>Теперь сочетание слов межкомнатные двери — как выбрать не будет вызывать паники, ведь вся необходимая информация у вас под рукой. Осталось лишь определиться с суммой, которую вы готовы потратить на покупку и можно смело отправляться за важным и нужным приобретением!</w:t>
      </w:r>
    </w:p>
    <w:p w:rsidR="00276638" w:rsidRDefault="00276638"/>
    <w:sectPr w:rsidR="00276638" w:rsidSect="0027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F51"/>
    <w:multiLevelType w:val="multilevel"/>
    <w:tmpl w:val="B80A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DD5E00"/>
    <w:multiLevelType w:val="multilevel"/>
    <w:tmpl w:val="C9E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BA130C"/>
    <w:multiLevelType w:val="multilevel"/>
    <w:tmpl w:val="D054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B157F7"/>
    <w:multiLevelType w:val="multilevel"/>
    <w:tmpl w:val="E89A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B35433"/>
    <w:multiLevelType w:val="multilevel"/>
    <w:tmpl w:val="CD10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46A8B"/>
    <w:multiLevelType w:val="multilevel"/>
    <w:tmpl w:val="6408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EB02C5"/>
    <w:multiLevelType w:val="multilevel"/>
    <w:tmpl w:val="ED2E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2D7"/>
    <w:rsid w:val="00276638"/>
    <w:rsid w:val="00AC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38"/>
  </w:style>
  <w:style w:type="paragraph" w:styleId="1">
    <w:name w:val="heading 1"/>
    <w:basedOn w:val="a"/>
    <w:link w:val="10"/>
    <w:uiPriority w:val="9"/>
    <w:qFormat/>
    <w:rsid w:val="00AC4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4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C4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2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2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42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42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port.ru/dveri/kak-vybrat-mezhkomnatnye-dveri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strport.ru/dveri/kak-vybrat-mezhkomnatnye-dveri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strport.ru/dveri/kak-vybrat-mezhkomnatnye-dveri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hyperlink" Target="http://www.neogreen.ru/ofisnye-dveri/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strport.ru/dveri/kak-vybrat-mezhkomnatnye-dveri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</Words>
  <Characters>9645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2018-03-04T18:57:00Z</dcterms:created>
  <dcterms:modified xsi:type="dcterms:W3CDTF">2018-03-04T18:57:00Z</dcterms:modified>
</cp:coreProperties>
</file>